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CC04" w14:textId="165AB7A9" w:rsidR="00524CF6" w:rsidRDefault="00524CF6" w:rsidP="00B11574">
      <w:pPr>
        <w:shd w:val="clear" w:color="auto" w:fill="FFFFFF"/>
        <w:spacing w:before="240" w:after="240" w:line="360" w:lineRule="atLeast"/>
        <w:ind w:right="180"/>
        <w:rPr>
          <w:rFonts w:ascii="Arial" w:hAnsi="Arial" w:cs="Arial"/>
          <w:b/>
          <w:bCs/>
          <w:color w:val="609748"/>
          <w:sz w:val="26"/>
          <w:szCs w:val="26"/>
        </w:rPr>
      </w:pPr>
      <w:r>
        <w:rPr>
          <w:rFonts w:ascii="Arial" w:hAnsi="Arial" w:cs="Arial"/>
          <w:b/>
          <w:bCs/>
          <w:noProof/>
          <w:color w:val="609748"/>
          <w:sz w:val="26"/>
          <w:szCs w:val="26"/>
        </w:rPr>
        <w:drawing>
          <wp:anchor distT="0" distB="0" distL="114300" distR="114300" simplePos="0" relativeHeight="251660288" behindDoc="0" locked="0" layoutInCell="1" allowOverlap="1" wp14:anchorId="6809B307" wp14:editId="05E459B0">
            <wp:simplePos x="0" y="0"/>
            <wp:positionH relativeFrom="column">
              <wp:posOffset>3970020</wp:posOffset>
            </wp:positionH>
            <wp:positionV relativeFrom="paragraph">
              <wp:posOffset>0</wp:posOffset>
            </wp:positionV>
            <wp:extent cx="1844675" cy="106997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aptationFundLogo-rgb.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4675" cy="1069975"/>
                    </a:xfrm>
                    <a:prstGeom prst="rect">
                      <a:avLst/>
                    </a:prstGeom>
                  </pic:spPr>
                </pic:pic>
              </a:graphicData>
            </a:graphic>
            <wp14:sizeRelH relativeFrom="margin">
              <wp14:pctWidth>0</wp14:pctWidth>
            </wp14:sizeRelH>
            <wp14:sizeRelV relativeFrom="margin">
              <wp14:pctHeight>0</wp14:pctHeight>
            </wp14:sizeRelV>
          </wp:anchor>
        </w:drawing>
      </w:r>
      <w:r w:rsidR="00B11574">
        <w:rPr>
          <w:rFonts w:ascii="Arial" w:hAnsi="Arial" w:cs="Arial"/>
          <w:b/>
          <w:bCs/>
          <w:color w:val="609748"/>
          <w:sz w:val="26"/>
          <w:szCs w:val="26"/>
        </w:rPr>
        <w:t xml:space="preserve">                       </w:t>
      </w:r>
      <w:r w:rsidR="009C57E5">
        <w:rPr>
          <w:rFonts w:ascii="Arial" w:hAnsi="Arial" w:cs="Arial"/>
          <w:b/>
          <w:bCs/>
          <w:noProof/>
          <w:color w:val="609748"/>
          <w:sz w:val="32"/>
          <w:szCs w:val="32"/>
          <w:u w:val="single"/>
        </w:rPr>
        <w:drawing>
          <wp:inline distT="0" distB="0" distL="0" distR="0" wp14:anchorId="3144882A" wp14:editId="4BF2D5F4">
            <wp:extent cx="2362200" cy="599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072" cy="603036"/>
                    </a:xfrm>
                    <a:prstGeom prst="rect">
                      <a:avLst/>
                    </a:prstGeom>
                    <a:noFill/>
                  </pic:spPr>
                </pic:pic>
              </a:graphicData>
            </a:graphic>
          </wp:inline>
        </w:drawing>
      </w:r>
    </w:p>
    <w:p w14:paraId="4CB2B4DE" w14:textId="3F3FF50E" w:rsidR="00320D81" w:rsidRPr="005D4F12" w:rsidRDefault="00524CF6" w:rsidP="00B11574">
      <w:pPr>
        <w:shd w:val="clear" w:color="auto" w:fill="FFFFFF"/>
        <w:spacing w:before="240" w:after="240" w:line="360" w:lineRule="atLeast"/>
        <w:ind w:right="180"/>
        <w:rPr>
          <w:rFonts w:ascii="Arial" w:hAnsi="Arial" w:cs="Arial"/>
          <w:b/>
          <w:sz w:val="28"/>
          <w:szCs w:val="28"/>
        </w:rPr>
      </w:pPr>
      <w:r w:rsidRPr="005D4F12">
        <w:rPr>
          <w:rFonts w:ascii="Arial" w:hAnsi="Arial" w:cs="Arial"/>
          <w:b/>
          <w:bCs/>
          <w:color w:val="609748"/>
          <w:sz w:val="28"/>
          <w:szCs w:val="28"/>
          <w:u w:val="single"/>
        </w:rPr>
        <w:t xml:space="preserve">Adaptation Fund </w:t>
      </w:r>
      <w:r w:rsidR="00D4182C" w:rsidRPr="005D4F12">
        <w:rPr>
          <w:rFonts w:ascii="Arial" w:hAnsi="Arial" w:cs="Arial"/>
          <w:b/>
          <w:bCs/>
          <w:color w:val="609748"/>
          <w:sz w:val="28"/>
          <w:szCs w:val="28"/>
          <w:u w:val="single"/>
        </w:rPr>
        <w:t xml:space="preserve">Thematic </w:t>
      </w:r>
      <w:r w:rsidR="00320D81" w:rsidRPr="005D4F12">
        <w:rPr>
          <w:rFonts w:ascii="Arial" w:hAnsi="Arial" w:cs="Arial"/>
          <w:b/>
          <w:bCs/>
          <w:color w:val="609748"/>
          <w:sz w:val="28"/>
          <w:szCs w:val="28"/>
          <w:u w:val="single"/>
        </w:rPr>
        <w:t>Event</w:t>
      </w:r>
      <w:r w:rsidR="00AC4060" w:rsidRPr="005D4F12">
        <w:rPr>
          <w:rFonts w:ascii="Arial" w:hAnsi="Arial" w:cs="Arial"/>
          <w:b/>
          <w:bCs/>
          <w:color w:val="609748"/>
          <w:sz w:val="28"/>
          <w:szCs w:val="28"/>
          <w:u w:val="single"/>
        </w:rPr>
        <w:t>:</w:t>
      </w:r>
      <w:r w:rsidR="00AC4060" w:rsidRPr="005D4F12">
        <w:rPr>
          <w:rFonts w:ascii="Arial" w:hAnsi="Arial" w:cs="Arial"/>
          <w:b/>
          <w:bCs/>
          <w:color w:val="609748"/>
          <w:sz w:val="28"/>
          <w:szCs w:val="28"/>
        </w:rPr>
        <w:t xml:space="preserve"> </w:t>
      </w:r>
      <w:r w:rsidR="00AC4060" w:rsidRPr="005D4F12">
        <w:rPr>
          <w:rFonts w:ascii="Arial" w:hAnsi="Arial" w:cs="Arial"/>
          <w:b/>
          <w:sz w:val="28"/>
          <w:szCs w:val="28"/>
        </w:rPr>
        <w:t>Empowering the most vulnerable, women, youth, elderly, indigenous populations and incorporating local and traditional knowledge</w:t>
      </w:r>
    </w:p>
    <w:p w14:paraId="48968EDB" w14:textId="77777777" w:rsidR="00D67E7F" w:rsidRPr="00007083" w:rsidRDefault="00D67E7F" w:rsidP="00D67E7F">
      <w:pPr>
        <w:pStyle w:val="Default"/>
      </w:pPr>
      <w:r w:rsidRPr="00007083">
        <w:rPr>
          <w:b/>
          <w:bCs/>
          <w:iCs/>
          <w:u w:val="single"/>
          <w:lang w:val="en-ZA"/>
        </w:rPr>
        <w:t xml:space="preserve">Theme: </w:t>
      </w:r>
      <w:r w:rsidRPr="008173BF">
        <w:rPr>
          <w:i/>
          <w:lang w:val="en-ZA"/>
        </w:rPr>
        <w:t>Learning from indigenous and local people’s knowledges and expertise in adaptation</w:t>
      </w:r>
    </w:p>
    <w:p w14:paraId="0B88E1D1" w14:textId="4CE1E5DF" w:rsidR="004007C0" w:rsidRPr="00007083" w:rsidRDefault="00B82FBF" w:rsidP="00F8790D">
      <w:pPr>
        <w:shd w:val="clear" w:color="auto" w:fill="FFFFFF"/>
        <w:spacing w:before="240" w:after="240" w:line="360" w:lineRule="atLeast"/>
        <w:ind w:right="180"/>
        <w:jc w:val="both"/>
        <w:rPr>
          <w:rFonts w:ascii="Arial" w:hAnsi="Arial" w:cs="Arial"/>
          <w:sz w:val="24"/>
          <w:szCs w:val="24"/>
          <w:lang w:val="en-ZA"/>
        </w:rPr>
      </w:pPr>
      <w:bookmarkStart w:id="0" w:name="_Hlk11078860"/>
      <w:r w:rsidRPr="00007083">
        <w:rPr>
          <w:rFonts w:ascii="Arial" w:hAnsi="Arial" w:cs="Arial"/>
          <w:bCs/>
          <w:color w:val="333333"/>
          <w:sz w:val="24"/>
          <w:szCs w:val="24"/>
        </w:rPr>
        <w:t>During the sessio</w:t>
      </w:r>
      <w:r w:rsidR="00D4182C" w:rsidRPr="00007083">
        <w:rPr>
          <w:rFonts w:ascii="Arial" w:hAnsi="Arial" w:cs="Arial"/>
          <w:bCs/>
          <w:color w:val="333333"/>
          <w:sz w:val="24"/>
          <w:szCs w:val="24"/>
        </w:rPr>
        <w:t xml:space="preserve">n </w:t>
      </w:r>
      <w:r w:rsidRPr="00007083">
        <w:rPr>
          <w:rFonts w:ascii="Arial" w:hAnsi="Arial" w:cs="Arial"/>
          <w:sz w:val="24"/>
          <w:szCs w:val="24"/>
          <w:lang w:val="en-ZA"/>
        </w:rPr>
        <w:t>A</w:t>
      </w:r>
      <w:r w:rsidR="00D4182C" w:rsidRPr="00007083">
        <w:rPr>
          <w:rFonts w:ascii="Arial" w:hAnsi="Arial" w:cs="Arial"/>
          <w:sz w:val="24"/>
          <w:szCs w:val="24"/>
          <w:lang w:val="en-ZA"/>
        </w:rPr>
        <w:t>F</w:t>
      </w:r>
      <w:r w:rsidRPr="00007083">
        <w:rPr>
          <w:rFonts w:ascii="Arial" w:hAnsi="Arial" w:cs="Arial"/>
          <w:sz w:val="24"/>
          <w:szCs w:val="24"/>
          <w:lang w:val="en-ZA"/>
        </w:rPr>
        <w:t xml:space="preserve"> National Implementing Entities (NIE)s discuss findings from projects that benefit and empower the most vulnerable communities such as women, youth, the elderly, and indigenous populations, and incorporate local and traditional knowledge.</w:t>
      </w:r>
    </w:p>
    <w:p w14:paraId="3BC993B9" w14:textId="77777777" w:rsidR="00033375" w:rsidRPr="00007083" w:rsidRDefault="00033375" w:rsidP="00033375">
      <w:pPr>
        <w:rPr>
          <w:rFonts w:ascii="Arial" w:hAnsi="Arial" w:cs="Arial"/>
          <w:b/>
          <w:bCs/>
          <w:iCs/>
          <w:sz w:val="24"/>
          <w:szCs w:val="24"/>
          <w:u w:val="single"/>
        </w:rPr>
      </w:pPr>
      <w:r w:rsidRPr="00007083">
        <w:rPr>
          <w:rFonts w:ascii="Arial" w:hAnsi="Arial" w:cs="Arial"/>
          <w:b/>
          <w:bCs/>
          <w:iCs/>
          <w:sz w:val="24"/>
          <w:szCs w:val="24"/>
          <w:u w:val="single"/>
        </w:rPr>
        <w:t>Organization and moderation</w:t>
      </w:r>
    </w:p>
    <w:p w14:paraId="647D6E49" w14:textId="77777777" w:rsidR="008617B1" w:rsidRPr="00007083" w:rsidRDefault="008617B1" w:rsidP="00033375">
      <w:pPr>
        <w:rPr>
          <w:rFonts w:ascii="Arial" w:hAnsi="Arial" w:cs="Arial"/>
          <w:b/>
          <w:bCs/>
          <w:iCs/>
          <w:sz w:val="24"/>
          <w:szCs w:val="24"/>
          <w:u w:val="single"/>
        </w:rPr>
      </w:pPr>
    </w:p>
    <w:p w14:paraId="6D3E7D7B" w14:textId="4F9B14FE" w:rsidR="00033375" w:rsidRPr="00007083" w:rsidRDefault="00033375" w:rsidP="00033375">
      <w:pPr>
        <w:rPr>
          <w:rFonts w:ascii="Arial" w:hAnsi="Arial" w:cs="Arial"/>
          <w:sz w:val="24"/>
          <w:szCs w:val="24"/>
        </w:rPr>
      </w:pPr>
      <w:r w:rsidRPr="00007083">
        <w:rPr>
          <w:rFonts w:ascii="Arial" w:hAnsi="Arial" w:cs="Arial"/>
          <w:sz w:val="24"/>
          <w:szCs w:val="24"/>
        </w:rPr>
        <w:t xml:space="preserve">The session will be moderated by </w:t>
      </w:r>
      <w:r w:rsidR="00A53B43" w:rsidRPr="00007083">
        <w:rPr>
          <w:rFonts w:ascii="Arial" w:hAnsi="Arial" w:cs="Arial"/>
          <w:sz w:val="24"/>
          <w:szCs w:val="24"/>
        </w:rPr>
        <w:t>AF secretariat</w:t>
      </w:r>
      <w:r w:rsidR="00676F28" w:rsidRPr="00007083">
        <w:rPr>
          <w:rFonts w:ascii="Arial" w:hAnsi="Arial" w:cs="Arial"/>
          <w:sz w:val="24"/>
          <w:szCs w:val="24"/>
        </w:rPr>
        <w:t xml:space="preserve"> </w:t>
      </w:r>
      <w:r w:rsidR="008173BF" w:rsidRPr="00007083">
        <w:rPr>
          <w:rFonts w:ascii="Arial" w:hAnsi="Arial" w:cs="Arial"/>
          <w:sz w:val="24"/>
          <w:szCs w:val="24"/>
        </w:rPr>
        <w:t>who will</w:t>
      </w:r>
      <w:r w:rsidRPr="00007083">
        <w:rPr>
          <w:rFonts w:ascii="Arial" w:hAnsi="Arial" w:cs="Arial"/>
          <w:sz w:val="24"/>
          <w:szCs w:val="24"/>
        </w:rPr>
        <w:t xml:space="preserve"> set the stage from a knowledge and learning perspective and will link it to adaptation. This will be followed by </w:t>
      </w:r>
      <w:r w:rsidR="00CC3954" w:rsidRPr="00007083">
        <w:rPr>
          <w:rFonts w:ascii="Arial" w:hAnsi="Arial" w:cs="Arial"/>
          <w:sz w:val="24"/>
          <w:szCs w:val="24"/>
        </w:rPr>
        <w:t xml:space="preserve">2-3 </w:t>
      </w:r>
      <w:r w:rsidRPr="00007083">
        <w:rPr>
          <w:rFonts w:ascii="Arial" w:hAnsi="Arial" w:cs="Arial"/>
          <w:sz w:val="24"/>
          <w:szCs w:val="24"/>
        </w:rPr>
        <w:t xml:space="preserve">NIE representatives and </w:t>
      </w:r>
      <w:r w:rsidR="00344A30" w:rsidRPr="00007083">
        <w:rPr>
          <w:rFonts w:ascii="Arial" w:hAnsi="Arial" w:cs="Arial"/>
          <w:sz w:val="24"/>
          <w:szCs w:val="24"/>
        </w:rPr>
        <w:t>an</w:t>
      </w:r>
      <w:r w:rsidRPr="00007083">
        <w:rPr>
          <w:rFonts w:ascii="Arial" w:hAnsi="Arial" w:cs="Arial"/>
          <w:sz w:val="24"/>
          <w:szCs w:val="24"/>
        </w:rPr>
        <w:t xml:space="preserve"> NGO representative </w:t>
      </w:r>
      <w:r w:rsidR="00C85D66" w:rsidRPr="00007083">
        <w:rPr>
          <w:rFonts w:ascii="Arial" w:hAnsi="Arial" w:cs="Arial"/>
          <w:sz w:val="24"/>
          <w:szCs w:val="24"/>
        </w:rPr>
        <w:t xml:space="preserve">who will have </w:t>
      </w:r>
      <w:r w:rsidRPr="00007083">
        <w:rPr>
          <w:rFonts w:ascii="Arial" w:hAnsi="Arial" w:cs="Arial"/>
          <w:sz w:val="24"/>
          <w:szCs w:val="24"/>
        </w:rPr>
        <w:t xml:space="preserve">the opportunity to speak about the importance of </w:t>
      </w:r>
      <w:r w:rsidR="00F639CE" w:rsidRPr="00007083">
        <w:rPr>
          <w:rFonts w:ascii="Arial" w:hAnsi="Arial" w:cs="Arial"/>
          <w:sz w:val="24"/>
          <w:szCs w:val="24"/>
        </w:rPr>
        <w:t>incorporating the knowledge</w:t>
      </w:r>
      <w:r w:rsidR="00821386" w:rsidRPr="00007083">
        <w:rPr>
          <w:rFonts w:ascii="Arial" w:hAnsi="Arial" w:cs="Arial"/>
          <w:sz w:val="24"/>
          <w:szCs w:val="24"/>
        </w:rPr>
        <w:t xml:space="preserve"> of local and indigenous peoples in climate adaptation interventions from</w:t>
      </w:r>
      <w:r w:rsidRPr="00007083">
        <w:rPr>
          <w:rFonts w:ascii="Arial" w:hAnsi="Arial" w:cs="Arial"/>
          <w:sz w:val="24"/>
          <w:szCs w:val="24"/>
        </w:rPr>
        <w:t xml:space="preserve"> their own country perspective and the from their experience of implementing AF-funded projects.</w:t>
      </w:r>
    </w:p>
    <w:p w14:paraId="68ED5839" w14:textId="77777777" w:rsidR="00676F28" w:rsidRPr="00007083" w:rsidRDefault="00676F28" w:rsidP="00033375">
      <w:pPr>
        <w:rPr>
          <w:rFonts w:ascii="Arial" w:hAnsi="Arial" w:cs="Arial"/>
          <w:sz w:val="24"/>
          <w:szCs w:val="24"/>
        </w:rPr>
      </w:pPr>
    </w:p>
    <w:p w14:paraId="67AC171C" w14:textId="33A57800" w:rsidR="00033375" w:rsidRDefault="00033375" w:rsidP="00676F28">
      <w:pPr>
        <w:rPr>
          <w:rFonts w:ascii="Arial" w:hAnsi="Arial" w:cs="Arial"/>
          <w:sz w:val="24"/>
          <w:szCs w:val="24"/>
        </w:rPr>
      </w:pPr>
      <w:r w:rsidRPr="00007083">
        <w:rPr>
          <w:rFonts w:ascii="Arial" w:hAnsi="Arial" w:cs="Arial"/>
          <w:sz w:val="24"/>
          <w:szCs w:val="24"/>
        </w:rPr>
        <w:t xml:space="preserve">The four presentations will be short, maximum 10 minutes each, to focus more on discussion. There will be room for reflection and discussion in between. </w:t>
      </w:r>
    </w:p>
    <w:p w14:paraId="0B7FE6BA" w14:textId="77777777" w:rsidR="00C1125B" w:rsidRDefault="00C1125B" w:rsidP="00676F28">
      <w:pPr>
        <w:rPr>
          <w:rFonts w:ascii="Arial" w:hAnsi="Arial" w:cs="Arial"/>
          <w:sz w:val="24"/>
          <w:szCs w:val="24"/>
        </w:rPr>
      </w:pPr>
    </w:p>
    <w:p w14:paraId="230F4C30" w14:textId="77777777" w:rsidR="00C1125B" w:rsidRPr="00C1125B" w:rsidRDefault="00C1125B" w:rsidP="00C1125B">
      <w:pPr>
        <w:rPr>
          <w:rFonts w:ascii="Arial" w:hAnsi="Arial" w:cs="Arial"/>
          <w:sz w:val="24"/>
          <w:szCs w:val="24"/>
        </w:rPr>
      </w:pPr>
      <w:r w:rsidRPr="00C1125B">
        <w:rPr>
          <w:rFonts w:ascii="Arial" w:hAnsi="Arial" w:cs="Arial"/>
          <w:sz w:val="24"/>
          <w:szCs w:val="24"/>
        </w:rPr>
        <w:t xml:space="preserve">The session will conclude with a broader discussion in the end, reaching back to the key questions and shared experiences from the start of the session, with the aim to </w:t>
      </w:r>
      <w:proofErr w:type="gramStart"/>
      <w:r w:rsidRPr="00C1125B">
        <w:rPr>
          <w:rFonts w:ascii="Arial" w:hAnsi="Arial" w:cs="Arial"/>
          <w:sz w:val="24"/>
          <w:szCs w:val="24"/>
        </w:rPr>
        <w:t>reflect back</w:t>
      </w:r>
      <w:proofErr w:type="gramEnd"/>
      <w:r w:rsidRPr="00C1125B">
        <w:rPr>
          <w:rFonts w:ascii="Arial" w:hAnsi="Arial" w:cs="Arial"/>
          <w:sz w:val="24"/>
          <w:szCs w:val="24"/>
        </w:rPr>
        <w:t xml:space="preserve"> on the presentations and get more perspectives and thoughts from the audience. </w:t>
      </w:r>
    </w:p>
    <w:p w14:paraId="3B504787" w14:textId="77777777" w:rsidR="00007083" w:rsidRPr="00007083" w:rsidRDefault="00007083" w:rsidP="00676F28">
      <w:pPr>
        <w:rPr>
          <w:rFonts w:ascii="Arial" w:hAnsi="Arial" w:cs="Arial"/>
          <w:sz w:val="24"/>
          <w:szCs w:val="24"/>
        </w:rPr>
      </w:pPr>
    </w:p>
    <w:bookmarkEnd w:id="0"/>
    <w:p w14:paraId="3F5F0786" w14:textId="7E7880F1" w:rsidR="00EF2EFD" w:rsidRPr="00007083" w:rsidRDefault="00803270" w:rsidP="00F8790D">
      <w:pPr>
        <w:shd w:val="clear" w:color="auto" w:fill="FFFFFF"/>
        <w:spacing w:after="150" w:line="360" w:lineRule="atLeast"/>
        <w:ind w:right="180"/>
        <w:jc w:val="both"/>
        <w:rPr>
          <w:rFonts w:ascii="Arial" w:hAnsi="Arial" w:cs="Arial"/>
          <w:color w:val="333333"/>
          <w:sz w:val="24"/>
          <w:szCs w:val="24"/>
        </w:rPr>
      </w:pPr>
      <w:r w:rsidRPr="00007083">
        <w:rPr>
          <w:rFonts w:ascii="Arial" w:hAnsi="Arial" w:cs="Arial"/>
          <w:b/>
          <w:bCs/>
          <w:color w:val="333333"/>
          <w:sz w:val="24"/>
          <w:szCs w:val="24"/>
          <w:u w:val="single"/>
        </w:rPr>
        <w:t>Target audience</w:t>
      </w:r>
      <w:r w:rsidRPr="00007083">
        <w:rPr>
          <w:rFonts w:ascii="Arial" w:hAnsi="Arial" w:cs="Arial"/>
          <w:color w:val="333333"/>
          <w:sz w:val="24"/>
          <w:szCs w:val="24"/>
        </w:rPr>
        <w:t xml:space="preserve">: </w:t>
      </w:r>
      <w:r w:rsidR="00175681" w:rsidRPr="00007083">
        <w:rPr>
          <w:rFonts w:ascii="Arial" w:hAnsi="Arial" w:cs="Arial"/>
          <w:color w:val="333333"/>
          <w:sz w:val="24"/>
          <w:szCs w:val="24"/>
        </w:rPr>
        <w:t xml:space="preserve">climate adaptation and </w:t>
      </w:r>
      <w:r w:rsidR="00F32C59" w:rsidRPr="00007083">
        <w:rPr>
          <w:rFonts w:ascii="Arial" w:hAnsi="Arial" w:cs="Arial"/>
          <w:color w:val="333333"/>
          <w:sz w:val="24"/>
          <w:szCs w:val="24"/>
        </w:rPr>
        <w:t xml:space="preserve">development practitioners, </w:t>
      </w:r>
      <w:r w:rsidR="00175681" w:rsidRPr="00007083">
        <w:rPr>
          <w:rFonts w:ascii="Arial" w:hAnsi="Arial" w:cs="Arial"/>
          <w:color w:val="333333"/>
          <w:sz w:val="24"/>
          <w:szCs w:val="24"/>
        </w:rPr>
        <w:t>academia, knowledge institutions, governments</w:t>
      </w:r>
    </w:p>
    <w:p w14:paraId="3465DEF6" w14:textId="715E65FF" w:rsidR="00057717" w:rsidRPr="00007083" w:rsidRDefault="00057717" w:rsidP="00F8790D">
      <w:pPr>
        <w:shd w:val="clear" w:color="auto" w:fill="FFFFFF"/>
        <w:spacing w:after="150" w:line="360" w:lineRule="atLeast"/>
        <w:ind w:right="180"/>
        <w:jc w:val="both"/>
        <w:rPr>
          <w:rFonts w:ascii="Arial" w:hAnsi="Arial" w:cs="Arial"/>
          <w:color w:val="333333"/>
          <w:sz w:val="24"/>
          <w:szCs w:val="24"/>
        </w:rPr>
      </w:pPr>
      <w:r w:rsidRPr="00007083">
        <w:rPr>
          <w:rFonts w:ascii="Arial" w:hAnsi="Arial" w:cs="Arial"/>
          <w:b/>
          <w:bCs/>
          <w:color w:val="333333"/>
          <w:sz w:val="24"/>
          <w:szCs w:val="24"/>
          <w:u w:val="single"/>
        </w:rPr>
        <w:t>Discussants</w:t>
      </w:r>
      <w:r w:rsidR="002D1701" w:rsidRPr="00007083">
        <w:rPr>
          <w:rFonts w:ascii="Arial" w:hAnsi="Arial" w:cs="Arial"/>
          <w:color w:val="333333"/>
          <w:sz w:val="24"/>
          <w:szCs w:val="24"/>
        </w:rPr>
        <w:t xml:space="preserve">: </w:t>
      </w:r>
      <w:r w:rsidR="00AD0347" w:rsidRPr="00007083">
        <w:rPr>
          <w:rFonts w:ascii="Arial" w:hAnsi="Arial" w:cs="Arial"/>
          <w:color w:val="333333"/>
          <w:sz w:val="24"/>
          <w:szCs w:val="24"/>
        </w:rPr>
        <w:t xml:space="preserve">AF secretariat, </w:t>
      </w:r>
      <w:r w:rsidR="002D1701" w:rsidRPr="00007083">
        <w:rPr>
          <w:rFonts w:ascii="Arial" w:hAnsi="Arial" w:cs="Arial"/>
          <w:color w:val="333333"/>
          <w:sz w:val="24"/>
          <w:szCs w:val="24"/>
        </w:rPr>
        <w:t>implementing entities of the Adaptation Fund, AF NGO network represe</w:t>
      </w:r>
      <w:r w:rsidR="00AD0347" w:rsidRPr="00007083">
        <w:rPr>
          <w:rFonts w:ascii="Arial" w:hAnsi="Arial" w:cs="Arial"/>
          <w:color w:val="333333"/>
          <w:sz w:val="24"/>
          <w:szCs w:val="24"/>
        </w:rPr>
        <w:t>ntative</w:t>
      </w:r>
    </w:p>
    <w:p w14:paraId="519FF2B3" w14:textId="005FB5DA" w:rsidR="0030333B" w:rsidRPr="00CD5AD2" w:rsidRDefault="00BE034D" w:rsidP="00CD5AD2">
      <w:pPr>
        <w:shd w:val="clear" w:color="auto" w:fill="FFFFFF"/>
        <w:spacing w:after="150" w:line="360" w:lineRule="atLeast"/>
        <w:ind w:right="180"/>
        <w:jc w:val="both"/>
        <w:rPr>
          <w:rFonts w:ascii="Arial" w:hAnsi="Arial" w:cs="Arial"/>
          <w:color w:val="333333"/>
          <w:sz w:val="24"/>
          <w:szCs w:val="24"/>
        </w:rPr>
      </w:pPr>
      <w:r w:rsidRPr="00007083">
        <w:rPr>
          <w:rFonts w:ascii="Arial" w:hAnsi="Arial" w:cs="Arial"/>
          <w:b/>
          <w:bCs/>
          <w:color w:val="333333"/>
          <w:sz w:val="24"/>
          <w:szCs w:val="24"/>
          <w:u w:val="single"/>
        </w:rPr>
        <w:t>Estimated time</w:t>
      </w:r>
      <w:r w:rsidRPr="00007083">
        <w:rPr>
          <w:rFonts w:ascii="Arial" w:hAnsi="Arial" w:cs="Arial"/>
          <w:color w:val="333333"/>
          <w:sz w:val="24"/>
          <w:szCs w:val="24"/>
        </w:rPr>
        <w:t>: 1-1.5 hours</w:t>
      </w:r>
    </w:p>
    <w:p w14:paraId="174849C3" w14:textId="77777777" w:rsidR="00CD5AD2" w:rsidRPr="003D6B5F" w:rsidRDefault="00CD5AD2" w:rsidP="00CD5AD2">
      <w:pPr>
        <w:rPr>
          <w:rFonts w:ascii="Arial" w:hAnsi="Arial" w:cs="Arial"/>
          <w:color w:val="000000" w:themeColor="text1"/>
          <w:sz w:val="24"/>
          <w:szCs w:val="24"/>
        </w:rPr>
      </w:pPr>
      <w:r w:rsidRPr="00CD5AD2">
        <w:rPr>
          <w:rFonts w:ascii="Arial" w:hAnsi="Arial" w:cs="Arial"/>
          <w:b/>
          <w:bCs/>
          <w:color w:val="545454"/>
          <w:sz w:val="24"/>
          <w:szCs w:val="24"/>
          <w:u w:val="single"/>
        </w:rPr>
        <w:t>Remote participation</w:t>
      </w:r>
      <w:r w:rsidRPr="00CD5AD2">
        <w:rPr>
          <w:rFonts w:ascii="Arial" w:hAnsi="Arial" w:cs="Arial"/>
          <w:i/>
          <w:iCs/>
          <w:color w:val="545454"/>
          <w:sz w:val="24"/>
          <w:szCs w:val="24"/>
        </w:rPr>
        <w:t>:</w:t>
      </w:r>
      <w:r w:rsidRPr="00CD5AD2">
        <w:rPr>
          <w:rFonts w:ascii="Arial" w:hAnsi="Arial" w:cs="Arial"/>
          <w:color w:val="545454"/>
          <w:sz w:val="24"/>
          <w:szCs w:val="24"/>
        </w:rPr>
        <w:t xml:space="preserve">  </w:t>
      </w:r>
      <w:r w:rsidRPr="003D6B5F">
        <w:rPr>
          <w:rFonts w:ascii="Arial" w:hAnsi="Arial" w:cs="Arial"/>
          <w:color w:val="000000" w:themeColor="text1"/>
          <w:sz w:val="24"/>
          <w:szCs w:val="24"/>
        </w:rPr>
        <w:t>In-person participation strongly preferred, but it would</w:t>
      </w:r>
    </w:p>
    <w:p w14:paraId="2506F741" w14:textId="0A0EBFC1" w:rsidR="00CD5AD2" w:rsidRPr="003D6B5F" w:rsidRDefault="00CD5AD2" w:rsidP="00CD5AD2">
      <w:pPr>
        <w:rPr>
          <w:rFonts w:ascii="Arial" w:hAnsi="Arial" w:cs="Arial"/>
          <w:b/>
          <w:bCs/>
          <w:i/>
          <w:iCs/>
          <w:color w:val="000000" w:themeColor="text1"/>
          <w:sz w:val="24"/>
          <w:szCs w:val="24"/>
        </w:rPr>
      </w:pPr>
      <w:r w:rsidRPr="003D6B5F">
        <w:rPr>
          <w:rFonts w:ascii="Arial" w:hAnsi="Arial" w:cs="Arial"/>
          <w:color w:val="000000" w:themeColor="text1"/>
          <w:sz w:val="24"/>
          <w:szCs w:val="24"/>
        </w:rPr>
        <w:t>be nice to have the option to connect with a remote speaker</w:t>
      </w:r>
    </w:p>
    <w:sectPr w:rsidR="00CD5AD2" w:rsidRPr="003D6B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3ED6" w14:textId="77777777" w:rsidR="009B5022" w:rsidRDefault="009B5022" w:rsidP="003C0D4F">
      <w:r>
        <w:separator/>
      </w:r>
    </w:p>
  </w:endnote>
  <w:endnote w:type="continuationSeparator" w:id="0">
    <w:p w14:paraId="3211A4E9" w14:textId="77777777" w:rsidR="009B5022" w:rsidRDefault="009B5022" w:rsidP="003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516B" w14:textId="77777777" w:rsidR="009B5022" w:rsidRDefault="009B5022" w:rsidP="003C0D4F">
      <w:r>
        <w:separator/>
      </w:r>
    </w:p>
  </w:footnote>
  <w:footnote w:type="continuationSeparator" w:id="0">
    <w:p w14:paraId="155F1ED2" w14:textId="77777777" w:rsidR="009B5022" w:rsidRDefault="009B5022" w:rsidP="003C0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81"/>
    <w:rsid w:val="00007083"/>
    <w:rsid w:val="00033375"/>
    <w:rsid w:val="00057717"/>
    <w:rsid w:val="000804AE"/>
    <w:rsid w:val="0010236A"/>
    <w:rsid w:val="001371BC"/>
    <w:rsid w:val="00175681"/>
    <w:rsid w:val="001A55EE"/>
    <w:rsid w:val="001F4274"/>
    <w:rsid w:val="00297E8A"/>
    <w:rsid w:val="002D1701"/>
    <w:rsid w:val="002D3F51"/>
    <w:rsid w:val="002E2AC3"/>
    <w:rsid w:val="0030333B"/>
    <w:rsid w:val="00303F01"/>
    <w:rsid w:val="00320D81"/>
    <w:rsid w:val="00344A30"/>
    <w:rsid w:val="003866CD"/>
    <w:rsid w:val="003B4165"/>
    <w:rsid w:val="003C0D4F"/>
    <w:rsid w:val="003D6B5F"/>
    <w:rsid w:val="004007C0"/>
    <w:rsid w:val="00524CF6"/>
    <w:rsid w:val="005430E5"/>
    <w:rsid w:val="005D3760"/>
    <w:rsid w:val="005D4F12"/>
    <w:rsid w:val="00635886"/>
    <w:rsid w:val="00676F28"/>
    <w:rsid w:val="00686065"/>
    <w:rsid w:val="0073691B"/>
    <w:rsid w:val="007717BA"/>
    <w:rsid w:val="007A3849"/>
    <w:rsid w:val="00803270"/>
    <w:rsid w:val="008173BF"/>
    <w:rsid w:val="00821386"/>
    <w:rsid w:val="008617B1"/>
    <w:rsid w:val="0088651F"/>
    <w:rsid w:val="00974EF2"/>
    <w:rsid w:val="009B5022"/>
    <w:rsid w:val="009B6266"/>
    <w:rsid w:val="009C57E5"/>
    <w:rsid w:val="00A53B43"/>
    <w:rsid w:val="00A5553C"/>
    <w:rsid w:val="00A955D1"/>
    <w:rsid w:val="00AB4287"/>
    <w:rsid w:val="00AC4060"/>
    <w:rsid w:val="00AC5B3D"/>
    <w:rsid w:val="00AD0347"/>
    <w:rsid w:val="00AE01FD"/>
    <w:rsid w:val="00B11574"/>
    <w:rsid w:val="00B41422"/>
    <w:rsid w:val="00B82FBF"/>
    <w:rsid w:val="00BE034D"/>
    <w:rsid w:val="00C1125B"/>
    <w:rsid w:val="00C31063"/>
    <w:rsid w:val="00C75A05"/>
    <w:rsid w:val="00C85D66"/>
    <w:rsid w:val="00CA64C6"/>
    <w:rsid w:val="00CC3954"/>
    <w:rsid w:val="00CD5AD2"/>
    <w:rsid w:val="00D14DEB"/>
    <w:rsid w:val="00D4182C"/>
    <w:rsid w:val="00D644E1"/>
    <w:rsid w:val="00D67E7F"/>
    <w:rsid w:val="00DB1B78"/>
    <w:rsid w:val="00EB5519"/>
    <w:rsid w:val="00EC5498"/>
    <w:rsid w:val="00EF2EFD"/>
    <w:rsid w:val="00F32C59"/>
    <w:rsid w:val="00F4219A"/>
    <w:rsid w:val="00F47339"/>
    <w:rsid w:val="00F50F80"/>
    <w:rsid w:val="00F639CE"/>
    <w:rsid w:val="00F8790D"/>
    <w:rsid w:val="00FF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76F9"/>
  <w15:chartTrackingRefBased/>
  <w15:docId w15:val="{7B7E4234-84FD-4617-A3B8-1A9051A1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D81"/>
    <w:rPr>
      <w:color w:val="0563C1"/>
      <w:u w:val="single"/>
    </w:rPr>
  </w:style>
  <w:style w:type="character" w:styleId="CommentReference">
    <w:name w:val="annotation reference"/>
    <w:basedOn w:val="DefaultParagraphFont"/>
    <w:uiPriority w:val="99"/>
    <w:semiHidden/>
    <w:unhideWhenUsed/>
    <w:rsid w:val="00F4219A"/>
    <w:rPr>
      <w:sz w:val="16"/>
      <w:szCs w:val="16"/>
    </w:rPr>
  </w:style>
  <w:style w:type="paragraph" w:styleId="CommentText">
    <w:name w:val="annotation text"/>
    <w:basedOn w:val="Normal"/>
    <w:link w:val="CommentTextChar"/>
    <w:uiPriority w:val="99"/>
    <w:unhideWhenUsed/>
    <w:rsid w:val="00F4219A"/>
    <w:rPr>
      <w:sz w:val="20"/>
      <w:szCs w:val="20"/>
    </w:rPr>
  </w:style>
  <w:style w:type="character" w:customStyle="1" w:styleId="CommentTextChar">
    <w:name w:val="Comment Text Char"/>
    <w:basedOn w:val="DefaultParagraphFont"/>
    <w:link w:val="CommentText"/>
    <w:uiPriority w:val="99"/>
    <w:rsid w:val="00F421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219A"/>
    <w:rPr>
      <w:b/>
      <w:bCs/>
    </w:rPr>
  </w:style>
  <w:style w:type="character" w:customStyle="1" w:styleId="CommentSubjectChar">
    <w:name w:val="Comment Subject Char"/>
    <w:basedOn w:val="CommentTextChar"/>
    <w:link w:val="CommentSubject"/>
    <w:uiPriority w:val="99"/>
    <w:semiHidden/>
    <w:rsid w:val="00F4219A"/>
    <w:rPr>
      <w:rFonts w:ascii="Calibri" w:hAnsi="Calibri" w:cs="Calibri"/>
      <w:b/>
      <w:bCs/>
      <w:sz w:val="20"/>
      <w:szCs w:val="20"/>
    </w:rPr>
  </w:style>
  <w:style w:type="paragraph" w:styleId="BalloonText">
    <w:name w:val="Balloon Text"/>
    <w:basedOn w:val="Normal"/>
    <w:link w:val="BalloonTextChar"/>
    <w:uiPriority w:val="99"/>
    <w:semiHidden/>
    <w:unhideWhenUsed/>
    <w:rsid w:val="00F42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9A"/>
    <w:rPr>
      <w:rFonts w:ascii="Segoe UI" w:hAnsi="Segoe UI" w:cs="Segoe UI"/>
      <w:sz w:val="18"/>
      <w:szCs w:val="18"/>
    </w:rPr>
  </w:style>
  <w:style w:type="character" w:styleId="UnresolvedMention">
    <w:name w:val="Unresolved Mention"/>
    <w:basedOn w:val="DefaultParagraphFont"/>
    <w:uiPriority w:val="99"/>
    <w:semiHidden/>
    <w:unhideWhenUsed/>
    <w:rsid w:val="00635886"/>
    <w:rPr>
      <w:color w:val="605E5C"/>
      <w:shd w:val="clear" w:color="auto" w:fill="E1DFDD"/>
    </w:rPr>
  </w:style>
  <w:style w:type="character" w:styleId="Emphasis">
    <w:name w:val="Emphasis"/>
    <w:basedOn w:val="DefaultParagraphFont"/>
    <w:uiPriority w:val="20"/>
    <w:qFormat/>
    <w:rsid w:val="00AC4060"/>
    <w:rPr>
      <w:i/>
      <w:iCs/>
    </w:rPr>
  </w:style>
  <w:style w:type="character" w:styleId="Strong">
    <w:name w:val="Strong"/>
    <w:basedOn w:val="DefaultParagraphFont"/>
    <w:uiPriority w:val="22"/>
    <w:qFormat/>
    <w:rsid w:val="00AC4060"/>
    <w:rPr>
      <w:b/>
      <w:bCs/>
    </w:rPr>
  </w:style>
  <w:style w:type="paragraph" w:customStyle="1" w:styleId="Default">
    <w:name w:val="Default"/>
    <w:rsid w:val="007369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 Dengel</dc:creator>
  <cp:keywords/>
  <dc:description/>
  <cp:lastModifiedBy>Cristina G. Dengel</cp:lastModifiedBy>
  <cp:revision>6</cp:revision>
  <dcterms:created xsi:type="dcterms:W3CDTF">2023-03-20T14:33:00Z</dcterms:created>
  <dcterms:modified xsi:type="dcterms:W3CDTF">2023-03-20T16:17:00Z</dcterms:modified>
</cp:coreProperties>
</file>